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021" w:rsidP="00ED5021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Дело № 1-</w:t>
      </w:r>
      <w:r w:rsidR="001151C8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-2109/2025</w:t>
      </w:r>
    </w:p>
    <w:p w:rsidR="00ED5021" w:rsidP="00ED50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86MS0049-01-2025-00</w:t>
      </w:r>
      <w:r w:rsidR="0011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ED5021" w:rsidP="00ED50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021" w:rsidP="00ED50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0207A" w:rsidRPr="0030207A" w:rsidP="0030207A">
      <w:pPr>
        <w:pStyle w:val="Subtitle"/>
        <w:spacing w:after="0"/>
        <w:ind w:left="-567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207A">
        <w:rPr>
          <w:rFonts w:ascii="Times New Roman" w:hAnsi="Times New Roman" w:cs="Times New Roman"/>
          <w:sz w:val="28"/>
          <w:szCs w:val="28"/>
        </w:rPr>
        <w:t>о прекращении уголовного дела</w:t>
      </w:r>
    </w:p>
    <w:p w:rsidR="0030207A" w:rsidP="00ED50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021" w:rsidP="00ED50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021" w:rsidP="00ED5021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2025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г. Нижневартовск </w:t>
      </w:r>
    </w:p>
    <w:p w:rsidR="00ED5021" w:rsidP="00ED5021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 судебного участка № 6 Нижневартовского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исполняющий обязанности мирового судьи судебного участка № 9 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Нижневартовского судебного района города окружного значения Нижневартовска Ха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нты-Мансийского автономного округа - Югры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участием государственного обвинителя – старшего помощника прокурора г. Нижневартовска Мищенко И.М.,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подсудимой Остапенко Д.Г.,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защитника - адвоката Кошкаровой Л.Н. представивше</w:t>
      </w:r>
      <w:r w:rsidR="00115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удостоверение № ***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15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.07.</w:t>
      </w:r>
      <w:r w:rsidR="00115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ордер № ***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</w:t>
      </w:r>
      <w:r w:rsidR="00115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115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.2025,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потерпевшего Остапенко И.А.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секретаре Вечер А.А.,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ОСТАПЕНКО ДАРЬИ ГРИГОРЬЕВНЫ, родивше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г. 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граждан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РФ, 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военнообязанн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имеюще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среднее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образование, 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замужем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имеюще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иждивении двоих детей, 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работающе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зарегистрированно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проживающе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судимо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Мера пресечения по данном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уголовному делу - подписка о невыезде и надлежащем поведении, в порядке ст. 91 Уголовно-процессуального кодекса Российской Федерации не задерживал</w:t>
      </w:r>
      <w:r w:rsidR="00115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обвиняемой в совершении преступлений, предусмотренных п.</w:t>
      </w:r>
      <w:r w:rsidR="00115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7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F7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ч. 2 ст. 115 </w:t>
      </w:r>
      <w:r w:rsidR="001151C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ч. 1 ст. 119 </w:t>
      </w:r>
      <w:r w:rsidR="001151C8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ED5021" w:rsidP="00ED5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21" w:rsidP="00ED502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30207A" w:rsidRPr="00784D3C" w:rsidP="00ED502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4C10AD" w:rsidRPr="004C10AD" w:rsidP="004C1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Дарья Григорьевна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неустановленное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дознанием время 19.03.2025, но не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02 часов 37 минут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в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 22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проезд Восточный г. 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Нижневартовска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-Югры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в состоянии алкогольного опьянения, на почве личных неприязненных отношений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осознавая незаконность и противоправных своих действий, предвидя возможность общественно опасных последствий и желая их наступления, учинила 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ссору с мужем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которой имея умысел,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причинение физического 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последнему, находясь на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расстоянии непосредственной близости к </w:t>
      </w:r>
      <w:r w:rsidRPr="004C10AD"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D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умышлено взяла в руку деревянный молото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 металлическими вставками по бокам, и используя его в качестве оружия нанесла им множественные (не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2-х) удары в область головы и лица последнего, от которых последний испытал сильную физическую боль и упал на пол. Затем, не удовлетворившись содеян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продолжая свои преступные действия, направленные на причинение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вреда Остапенко Д.Г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удерживая в руке деревянный молоток с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металлическими вставками по бокам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используя его в качестве оружия нанесла множественные (не менее 2-х) удары по т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елу последнего, отчего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испытал сильную физическую боль и получил телесные повреждения.</w:t>
      </w:r>
    </w:p>
    <w:p w:rsidR="004C10AD" w:rsidRPr="004C10AD" w:rsidP="004C1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умышленными преступными действиями Остапенко Д.Г. причинила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сильную физическую боль, и, согласно заключению эксперта 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1011 от 19.06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телесные повреждения: в теменных областях слева множественные раны справа и слева диаметром 0,5+3см и подапоневротическая гематома в лобной области слева размерами 5х6х0,6см, которые причинили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вред здоровью, по признаку кратковр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еменного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его (до 21 дня включительно); множественные ушибы мягких тканей в области верхних и нижних век, губ, на задней поверхности грудной клетки слева в проекции 5,6 и 7-го межреберий по средней ключичной линии, ушиб 4х4см по передней или на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ружной поверхности правого бедра в средней трети, которые не причинили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вред здоровью, так как не влекут за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здоровья или незначительной стойкой утраты общей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трудоспособности.</w:t>
      </w:r>
    </w:p>
    <w:p w:rsidR="004C10AD" w:rsidRPr="004C10AD" w:rsidP="004C1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же, Остапенко Дарья Григорьевна, в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неустановленное дознанием время 19.03.2025, но не позднее 02 часов 37 минут, находясь в квартире 226 дома 9 по ул. проезд Восточный г. Нижневартовска ХМАО-Югры, будучи в состоянии алкогольного опьянения, на почве личных неприязненных отношений, учинила ссо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с мужем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ходе которой, имея умысел, направленный на угрозу убийством, с целью вызвать у последнего реальный страх за свою жизнь и здоровье, и в подтверждение своей угрозы взяв в руку деревянный молоток с металлическими вставками по бока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умышленно нанесла множественные (не менее 2-х) удары в область головы и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., от которых последний испытал сильную физическую боль и упал на пол.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не удовлетворившись содеянным и продолжая свои</w:t>
      </w:r>
      <w:r w:rsidR="008E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преступные действия, реализуя свои пре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ступные намерения, направленные на угрозу убийством Остапенко Д.Г., удерживая в руке деревянный молоток с металлическими вставками по бокам нанесла множественные (не менее 2-х) удары по телу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чего последний испытал физическую боль.</w:t>
      </w:r>
    </w:p>
    <w:p w:rsidR="00ED5021" w:rsidP="00BF78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со стороны Остапенко Д.Г.,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воспринял как реальную угрозу убийством и испугался за свою жизнь и здоровье, и у него имелись все основания опасаться ее осуществления, так как Остапенко Д.Г. находилась в состоянии алкогольного опьянения, </w:t>
      </w:r>
      <w:r w:rsidRPr="004C1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зла, агрессивна, свои действия сопровождала активными действиями, а именно причинением физической боли и телесных повреждений с применением деревянного молотка с металлическими вставками по бокам.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3020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</w:t>
      </w:r>
      <w:r w:rsidR="003020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Остапенко Д.Г.</w:t>
      </w:r>
      <w:r w:rsidRPr="003020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органами предварительно</w:t>
      </w:r>
      <w:r w:rsidR="00BF78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 следствия квалифицированы по п. «в» ч.2 ст. 115</w:t>
      </w:r>
      <w:r w:rsidRPr="0030207A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Уголовного кодекса Российской Федерации – </w:t>
      </w:r>
      <w:r w:rsidR="00BF78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</w:t>
      </w:r>
      <w:r w:rsidR="00BF78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предмета, используемого в качестве оружия; по ч.1 ст. 119 </w:t>
      </w:r>
      <w:r w:rsidRPr="0030207A" w:rsidR="00BF78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 w:rsidR="00BF78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– угроза убийством, если имелись основания опасаться осуществления этой угрозы.  </w:t>
      </w:r>
    </w:p>
    <w:p w:rsidR="00ED5021" w:rsidP="00ED502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находит обвинение обоснованным, где вина </w:t>
      </w:r>
      <w:r w:rsidR="00BF7894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Остапенко Д.Г.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собранными по уголовному делу, наказание по </w:t>
      </w:r>
      <w:r w:rsidR="00BF7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 «в» ч. 2 ст. 115 </w:t>
      </w:r>
      <w:r w:rsidR="00BF78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 w:rsidR="00BF7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ч. 1 ст. 119 </w:t>
      </w:r>
      <w:r w:rsidR="00BF7894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 w:rsidR="00BF78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превышает пяти лет лишения свободы.</w:t>
      </w: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в судебном заседании заявил ходатайство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Остапенко Д.Г.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с подсудимой примирились, ему принесены извинения, претензий материального и морального характера к подсудимой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имеет. 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Подсудим</w:t>
      </w:r>
      <w:r w:rsidR="00BF789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ая Остапенко Д.Г.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756D4E" w:rsidR="00756D4E">
        <w:rPr>
          <w:rFonts w:ascii="Times New Roman" w:hAnsi="Times New Roman" w:cs="Times New Roman"/>
          <w:bCs/>
          <w:sz w:val="28"/>
          <w:szCs w:val="28"/>
        </w:rPr>
        <w:t>в судебном заседании заявил</w:t>
      </w:r>
      <w:r w:rsidR="00756D4E">
        <w:rPr>
          <w:rFonts w:ascii="Times New Roman" w:hAnsi="Times New Roman" w:cs="Times New Roman"/>
          <w:bCs/>
          <w:sz w:val="28"/>
          <w:szCs w:val="28"/>
        </w:rPr>
        <w:t>а</w:t>
      </w:r>
      <w:r w:rsidRPr="00756D4E" w:rsidR="00756D4E">
        <w:rPr>
          <w:rFonts w:ascii="Times New Roman" w:hAnsi="Times New Roman" w:cs="Times New Roman"/>
          <w:bCs/>
          <w:sz w:val="28"/>
          <w:szCs w:val="28"/>
        </w:rPr>
        <w:t>, что обвинение е</w:t>
      </w:r>
      <w:r w:rsidR="00756D4E">
        <w:rPr>
          <w:rFonts w:ascii="Times New Roman" w:hAnsi="Times New Roman" w:cs="Times New Roman"/>
          <w:bCs/>
          <w:sz w:val="28"/>
          <w:szCs w:val="28"/>
        </w:rPr>
        <w:t>й</w:t>
      </w:r>
      <w:r w:rsidRPr="00756D4E" w:rsidR="00756D4E">
        <w:rPr>
          <w:rFonts w:ascii="Times New Roman" w:hAnsi="Times New Roman" w:cs="Times New Roman"/>
          <w:bCs/>
          <w:sz w:val="28"/>
          <w:szCs w:val="28"/>
        </w:rPr>
        <w:t xml:space="preserve"> понятно и он</w:t>
      </w:r>
      <w:r w:rsidR="00756D4E">
        <w:rPr>
          <w:rFonts w:ascii="Times New Roman" w:hAnsi="Times New Roman" w:cs="Times New Roman"/>
          <w:bCs/>
          <w:sz w:val="28"/>
          <w:szCs w:val="28"/>
        </w:rPr>
        <w:t>а</w:t>
      </w:r>
      <w:r w:rsidRPr="00756D4E" w:rsidR="00756D4E">
        <w:rPr>
          <w:rFonts w:ascii="Times New Roman" w:hAnsi="Times New Roman" w:cs="Times New Roman"/>
          <w:bCs/>
          <w:sz w:val="28"/>
          <w:szCs w:val="28"/>
        </w:rPr>
        <w:t xml:space="preserve"> полностью с ним соглас</w:t>
      </w:r>
      <w:r w:rsidR="00756D4E">
        <w:rPr>
          <w:rFonts w:ascii="Times New Roman" w:hAnsi="Times New Roman" w:cs="Times New Roman"/>
          <w:bCs/>
          <w:sz w:val="28"/>
          <w:szCs w:val="28"/>
        </w:rPr>
        <w:t>на</w:t>
      </w:r>
      <w:r w:rsidRPr="00756D4E" w:rsidR="00756D4E">
        <w:rPr>
          <w:rFonts w:ascii="Times New Roman" w:hAnsi="Times New Roman" w:cs="Times New Roman"/>
          <w:bCs/>
          <w:sz w:val="28"/>
          <w:szCs w:val="28"/>
        </w:rPr>
        <w:t>. Соглас</w:t>
      </w:r>
      <w:r w:rsidR="004270E8">
        <w:rPr>
          <w:rFonts w:ascii="Times New Roman" w:hAnsi="Times New Roman" w:cs="Times New Roman"/>
          <w:bCs/>
          <w:sz w:val="28"/>
          <w:szCs w:val="28"/>
        </w:rPr>
        <w:t>на</w:t>
      </w:r>
      <w:r w:rsidRPr="00756D4E" w:rsidR="00756D4E">
        <w:rPr>
          <w:rFonts w:ascii="Times New Roman" w:hAnsi="Times New Roman" w:cs="Times New Roman"/>
          <w:bCs/>
          <w:sz w:val="28"/>
          <w:szCs w:val="28"/>
        </w:rPr>
        <w:t xml:space="preserve"> на прекращение</w:t>
      </w:r>
      <w:r w:rsidR="00756D4E">
        <w:rPr>
          <w:rFonts w:ascii="Times New Roman" w:hAnsi="Times New Roman" w:cs="Times New Roman"/>
          <w:bCs/>
          <w:sz w:val="28"/>
          <w:szCs w:val="28"/>
        </w:rPr>
        <w:t xml:space="preserve"> уголовного дела </w:t>
      </w:r>
      <w:r w:rsidR="004270E8"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756D4E">
        <w:rPr>
          <w:rFonts w:ascii="Times New Roman" w:hAnsi="Times New Roman" w:cs="Times New Roman"/>
          <w:bCs/>
          <w:sz w:val="28"/>
          <w:szCs w:val="28"/>
        </w:rPr>
        <w:t xml:space="preserve"> примирением</w:t>
      </w:r>
      <w:r w:rsidR="004270E8">
        <w:rPr>
          <w:rFonts w:ascii="Times New Roman" w:hAnsi="Times New Roman" w:cs="Times New Roman"/>
          <w:bCs/>
          <w:sz w:val="28"/>
          <w:szCs w:val="28"/>
        </w:rPr>
        <w:t xml:space="preserve"> сторон</w:t>
      </w:r>
      <w:r w:rsidR="00756D4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понятно, что это не реабилитирующее основание. 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>Кошкарова Л.Н.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согласил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заявленным ходатайством  потерпевшего и просил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прекратить уголовное дело в связи с примирением сторон. 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не возражал против прекращения уголовного дела в связи с примирением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сторон.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защитника,</w:t>
      </w:r>
      <w:r w:rsidR="00166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потерпевшего,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государственного обвинителя, изучив материалы дела, суд приходит к следующим выводам.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Федерации, суд на основании заявления потерпевшего вправе прекратить уголовное дело в отн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ошении лица, обвиняемого в совершении преступления небольшой или средней тяжести в случаях, предусмотренных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Федерации.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D5021" w:rsidP="00ED5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15 Уголовного кодекса Российской Федерации преступлени</w:t>
      </w:r>
      <w:r w:rsidR="00166922">
        <w:rPr>
          <w:rFonts w:ascii="Times New Roman" w:eastAsia="Calibri" w:hAnsi="Times New Roman" w:cs="Times New Roman"/>
          <w:sz w:val="28"/>
          <w:szCs w:val="28"/>
        </w:rPr>
        <w:t>я, предусмотренные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922">
        <w:rPr>
          <w:rFonts w:ascii="Times New Roman" w:eastAsia="Calibri" w:hAnsi="Times New Roman" w:cs="Times New Roman"/>
          <w:sz w:val="28"/>
          <w:szCs w:val="28"/>
        </w:rPr>
        <w:t xml:space="preserve">п. «в» ч.2 ст. 115, ч.1 ст. 119 </w:t>
      </w:r>
      <w:r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относ</w:t>
      </w:r>
      <w:r w:rsidR="00166922">
        <w:rPr>
          <w:rFonts w:ascii="Times New Roman" w:eastAsia="Calibri" w:hAnsi="Times New Roman" w:cs="Times New Roman"/>
          <w:sz w:val="28"/>
          <w:szCs w:val="28"/>
        </w:rPr>
        <w:t>ятся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166922">
        <w:rPr>
          <w:rFonts w:ascii="Times New Roman" w:eastAsia="Calibri" w:hAnsi="Times New Roman" w:cs="Times New Roman"/>
          <w:sz w:val="28"/>
          <w:szCs w:val="28"/>
        </w:rPr>
        <w:t>преступлениям небольшой тяжести.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756D4E">
        <w:rPr>
          <w:rFonts w:ascii="Times New Roman" w:eastAsia="Calibri" w:hAnsi="Times New Roman" w:cs="Times New Roman"/>
          <w:sz w:val="28"/>
          <w:szCs w:val="28"/>
        </w:rPr>
        <w:t xml:space="preserve">Остапенко Д.Г.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относится к делам публичного обвинения, позиция потерпевшего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внимание, что подсудим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ая Остапенко Д.Г.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совершил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преступление, обвиняется в совершении преступлений небольшой тяжести, вину в совершенных преступлениях признал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примирил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потерпевшим, потерпевший просит суд прекратить производство по уголовному делу, подсудим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ая Остапенко Д.Г.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глас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прекращение в отношении не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 в связи с примирением сторон. 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 25</w:t>
        </w:r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йской Федерации прекратить уголовное дело в отношении подсудимо</w:t>
      </w:r>
      <w:r w:rsidR="00756D4E">
        <w:rPr>
          <w:rFonts w:ascii="Times New Roman" w:eastAsia="Calibri" w:hAnsi="Times New Roman" w:cs="Times New Roman"/>
          <w:sz w:val="28"/>
          <w:szCs w:val="28"/>
          <w:lang w:eastAsia="ru-RU"/>
        </w:rPr>
        <w:t>й Остапенко Д.Г.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примирением сторон.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одекса Российской Федерации, ст.ст. 25, 254, 256 Уголовно-процессуального кодекса Российской Федерации, суд</w:t>
      </w:r>
    </w:p>
    <w:p w:rsidR="00ED5021" w:rsidP="00ED50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5021" w:rsidP="00ED50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ED5021" w:rsidP="00ED50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5021" w:rsidP="00ED502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Прекратить уголовное дело в отношении Остапенко Дарьи Григорьевны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обвиняемой в совершении преступлений, предусмотренных </w:t>
      </w:r>
      <w:r w:rsidR="00756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 «в» ч. 2 ст. 115 </w:t>
      </w:r>
      <w:r w:rsidR="00756D4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 w:rsidR="00756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ч. 1 ст. 119 </w:t>
      </w:r>
      <w:r w:rsidR="00756D4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примирением сторон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Федерации.</w:t>
      </w:r>
    </w:p>
    <w:p w:rsidR="00ED5021" w:rsidP="00ED50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Остапенко Д.Г. меру пресечения в виде подписки о невыезде и надлежащем поведении.</w:t>
      </w:r>
    </w:p>
    <w:p w:rsidR="00ED5021" w:rsidP="00ED5021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Вещественные доказательства по уголовному делу – деревянный молоток с металлическими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вставками</w:t>
      </w:r>
      <w:r w:rsidR="00756D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бокам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хранящийся в камере хранения вещественных доказательств ОП-3 УМВД РФ по г. Нижневартовску, </w:t>
      </w:r>
      <w:r w:rsidR="0075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вступления постановления в законную силу,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уничтожить.</w:t>
      </w:r>
    </w:p>
    <w:p w:rsidR="00ED5021" w:rsidP="00ED502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в апелляционном порядке в течение пятнадцати суток, через мирового судью, судебного участка № 9.</w:t>
      </w:r>
    </w:p>
    <w:p w:rsidR="00ED5021" w:rsidP="00ED502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4270E8" w:rsidRPr="004270E8" w:rsidP="00427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E8">
        <w:rPr>
          <w:rFonts w:ascii="Times New Roman" w:hAnsi="Times New Roman" w:cs="Times New Roman"/>
          <w:sz w:val="28"/>
          <w:szCs w:val="28"/>
        </w:rPr>
        <w:t>Мировой судья</w:t>
      </w:r>
      <w:r w:rsidRPr="004270E8">
        <w:rPr>
          <w:rFonts w:ascii="Times New Roman" w:hAnsi="Times New Roman" w:cs="Times New Roman"/>
          <w:sz w:val="28"/>
          <w:szCs w:val="28"/>
        </w:rPr>
        <w:tab/>
      </w:r>
      <w:r w:rsidRPr="004270E8">
        <w:rPr>
          <w:rFonts w:ascii="Times New Roman" w:hAnsi="Times New Roman" w:cs="Times New Roman"/>
          <w:sz w:val="28"/>
          <w:szCs w:val="28"/>
        </w:rPr>
        <w:tab/>
      </w:r>
      <w:r w:rsidRPr="004270E8">
        <w:rPr>
          <w:rFonts w:ascii="Times New Roman" w:hAnsi="Times New Roman" w:cs="Times New Roman"/>
          <w:sz w:val="28"/>
          <w:szCs w:val="28"/>
        </w:rPr>
        <w:tab/>
      </w:r>
      <w:r w:rsidRPr="004270E8">
        <w:rPr>
          <w:rFonts w:ascii="Times New Roman" w:hAnsi="Times New Roman" w:cs="Times New Roman"/>
          <w:sz w:val="28"/>
          <w:szCs w:val="28"/>
        </w:rPr>
        <w:tab/>
      </w:r>
      <w:r w:rsidRPr="004270E8">
        <w:rPr>
          <w:rFonts w:ascii="Times New Roman" w:hAnsi="Times New Roman" w:cs="Times New Roman"/>
          <w:sz w:val="28"/>
          <w:szCs w:val="28"/>
        </w:rPr>
        <w:tab/>
      </w:r>
      <w:r w:rsidRPr="004270E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Аксенова</w:t>
      </w:r>
      <w:r w:rsidRPr="00427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21" w:rsidP="00ED5021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8B1A05"/>
    <w:sectPr w:rsidSect="004270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47"/>
    <w:rsid w:val="000D1AE7"/>
    <w:rsid w:val="001151C8"/>
    <w:rsid w:val="00166922"/>
    <w:rsid w:val="001E7647"/>
    <w:rsid w:val="0030207A"/>
    <w:rsid w:val="004270E8"/>
    <w:rsid w:val="004C10AD"/>
    <w:rsid w:val="00756D4E"/>
    <w:rsid w:val="00784D3C"/>
    <w:rsid w:val="008B1A05"/>
    <w:rsid w:val="008E510A"/>
    <w:rsid w:val="00BF7894"/>
    <w:rsid w:val="00ED50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24D083-7ED4-4D5E-AFF8-CD5FF805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02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D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502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a0"/>
    <w:qFormat/>
    <w:rsid w:val="0030207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0">
    <w:name w:val="Подзаголовок Знак"/>
    <w:basedOn w:val="DefaultParagraphFont"/>
    <w:link w:val="Subtitle"/>
    <w:rsid w:val="0030207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